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B6BD6" w14:textId="540235E2" w:rsidR="0078048D" w:rsidRPr="00B57FFA" w:rsidRDefault="0078048D" w:rsidP="0078048D">
      <w:pPr>
        <w:widowControl w:val="0"/>
        <w:tabs>
          <w:tab w:val="left" w:pos="3677"/>
          <w:tab w:val="left" w:pos="6809"/>
        </w:tabs>
        <w:suppressAutoHyphens/>
        <w:spacing w:after="0" w:line="240" w:lineRule="auto"/>
        <w:ind w:left="1272"/>
        <w:rPr>
          <w:rFonts w:ascii="Arial" w:eastAsia="Microsoft Sans Serif" w:hAnsi="Arial" w:cs="Microsoft Sans Serif"/>
        </w:rPr>
      </w:pPr>
      <w:r w:rsidRPr="00B57FFA">
        <w:rPr>
          <w:rFonts w:ascii="Arial" w:eastAsia="Microsoft Sans Serif" w:hAnsi="Arial" w:cs="Microsoft Sans Serif"/>
          <w:spacing w:val="18"/>
          <w:position w:val="8"/>
          <w:sz w:val="20"/>
        </w:rPr>
        <w:tab/>
      </w:r>
    </w:p>
    <w:p w14:paraId="70F99AEE" w14:textId="72B4D215" w:rsidR="00C603C5" w:rsidRPr="00095D17" w:rsidRDefault="00C603C5" w:rsidP="00C846D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  <w:r w:rsidRPr="00095D17"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  <w:t>REGIONE SICILIANA</w:t>
      </w:r>
    </w:p>
    <w:p w14:paraId="07F5320A" w14:textId="77777777" w:rsidR="00661914" w:rsidRPr="00095D17" w:rsidRDefault="00661914" w:rsidP="00C846D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z w:val="32"/>
          <w:szCs w:val="32"/>
        </w:rPr>
      </w:pPr>
      <w:r w:rsidRPr="00095D17">
        <w:rPr>
          <w:rFonts w:ascii="Arial" w:hAnsi="Arial" w:cs="Arial"/>
          <w:b/>
          <w:bCs/>
          <w:color w:val="5B9BD5" w:themeColor="accent1"/>
          <w:sz w:val="32"/>
          <w:szCs w:val="32"/>
        </w:rPr>
        <w:t>Assessorato dell'istruzione e della formazione professionale</w:t>
      </w:r>
    </w:p>
    <w:p w14:paraId="3820DA47" w14:textId="77777777" w:rsidR="00FB0647" w:rsidRDefault="00412358" w:rsidP="00FB0647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  <w:r w:rsidRPr="00095D17"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  <w:t>Dipartimento della formazione professionale</w:t>
      </w:r>
    </w:p>
    <w:p w14:paraId="28B8D85B" w14:textId="32BF1753" w:rsidR="00FB0647" w:rsidRDefault="00FB0647" w:rsidP="00FB0647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</w:p>
    <w:p w14:paraId="68D321B1" w14:textId="77777777" w:rsidR="00FB0647" w:rsidRDefault="00FB0647" w:rsidP="00FB0647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</w:p>
    <w:p w14:paraId="2465D0C2" w14:textId="5F62B553" w:rsidR="00412358" w:rsidRPr="00FB0647" w:rsidRDefault="00412358" w:rsidP="00FB0647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  <w:r w:rsidRPr="00FB0647">
        <w:rPr>
          <w:rFonts w:ascii="Arial" w:eastAsia="Microsoft Sans Serif" w:hAnsi="Arial" w:cs="Microsoft Sans Serif"/>
          <w:b/>
          <w:color w:val="5A9BD5"/>
        </w:rPr>
        <w:t>Programma Fondo Sociale Europeo Plus (FSE+) 2021- 2027</w:t>
      </w:r>
    </w:p>
    <w:p w14:paraId="3F3DF83F" w14:textId="77777777" w:rsidR="00412358" w:rsidRPr="00FB0647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color w:val="5A9BD5"/>
          <w:sz w:val="24"/>
          <w:szCs w:val="24"/>
        </w:rPr>
      </w:pPr>
      <w:r w:rsidRPr="00FB0647">
        <w:rPr>
          <w:rFonts w:ascii="Arial" w:eastAsia="Microsoft Sans Serif" w:hAnsi="Arial" w:cs="Microsoft Sans Serif"/>
          <w:b/>
          <w:color w:val="5A9BD5"/>
          <w:sz w:val="24"/>
          <w:szCs w:val="24"/>
        </w:rPr>
        <w:t>Obiettivo di Policy 4 “Un’Europa più sociale”</w:t>
      </w:r>
    </w:p>
    <w:p w14:paraId="4BAE93B1" w14:textId="77777777" w:rsidR="00412358" w:rsidRPr="00FB0647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sz w:val="24"/>
          <w:szCs w:val="24"/>
        </w:rPr>
      </w:pPr>
      <w:r w:rsidRPr="00FB0647">
        <w:rPr>
          <w:rFonts w:ascii="Arial" w:eastAsia="Microsoft Sans Serif" w:hAnsi="Arial" w:cs="Microsoft Sans Serif"/>
          <w:b/>
          <w:color w:val="5A9BD5"/>
          <w:sz w:val="24"/>
          <w:szCs w:val="24"/>
        </w:rPr>
        <w:t>Regolamento (UE) n. 2021/1060</w:t>
      </w:r>
    </w:p>
    <w:p w14:paraId="0364BD54" w14:textId="77777777" w:rsidR="00412358" w:rsidRPr="00FB0647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color w:val="5A9BD5"/>
          <w:sz w:val="24"/>
          <w:szCs w:val="24"/>
        </w:rPr>
      </w:pPr>
      <w:r w:rsidRPr="00FB0647">
        <w:rPr>
          <w:rFonts w:ascii="Arial" w:eastAsia="Microsoft Sans Serif" w:hAnsi="Arial" w:cs="Microsoft Sans Serif"/>
          <w:b/>
          <w:color w:val="5A9BD5"/>
          <w:sz w:val="24"/>
          <w:szCs w:val="24"/>
        </w:rPr>
        <w:t>Regolamento (UE) n. 2021/1057</w:t>
      </w:r>
    </w:p>
    <w:p w14:paraId="0FB45790" w14:textId="77777777" w:rsidR="00412358" w:rsidRDefault="00412358" w:rsidP="00412358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</w:p>
    <w:p w14:paraId="2AEA1947" w14:textId="77777777" w:rsidR="00412358" w:rsidRPr="00FB0647" w:rsidRDefault="00412358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z w:val="21"/>
          <w:szCs w:val="21"/>
        </w:rPr>
      </w:pPr>
    </w:p>
    <w:p w14:paraId="64BFB8BE" w14:textId="7B0AFDFC" w:rsidR="00412358" w:rsidRPr="00FB0647" w:rsidRDefault="00412358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Priorità </w:t>
      </w:r>
      <w:r w:rsidR="00993137">
        <w:rPr>
          <w:rFonts w:ascii="Arial" w:eastAsia="Microsoft Sans Serif" w:hAnsi="Arial" w:cs="Microsoft Sans Serif"/>
          <w:b/>
          <w:color w:val="5A9BD5"/>
          <w:sz w:val="21"/>
          <w:szCs w:val="21"/>
        </w:rPr>
        <w:t>1</w:t>
      </w:r>
      <w:r w:rsidR="00C846D0"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 </w:t>
      </w:r>
      <w:proofErr w:type="gramStart"/>
      <w:r w:rsidR="00C846D0"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-</w:t>
      </w:r>
      <w:r w:rsidR="00C846D0"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 </w:t>
      </w:r>
      <w:r w:rsidR="00C846D0"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”</w:t>
      </w:r>
      <w:proofErr w:type="gramEnd"/>
      <w:r w:rsidR="00993137" w:rsidRPr="00993137">
        <w:t xml:space="preserve"> </w:t>
      </w:r>
      <w:r w:rsidR="00993137" w:rsidRPr="0099313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OCCUPAZIONE</w:t>
      </w:r>
      <w:r w:rsidR="00C846D0"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”</w:t>
      </w:r>
    </w:p>
    <w:p w14:paraId="03082975" w14:textId="62B0E378" w:rsidR="00C846D0" w:rsidRPr="00FB0647" w:rsidRDefault="00C846D0" w:rsidP="00FB0647">
      <w:pPr>
        <w:widowControl w:val="0"/>
        <w:suppressAutoHyphens/>
        <w:spacing w:after="120" w:line="240" w:lineRule="auto"/>
        <w:rPr>
          <w:rFonts w:ascii="Arial" w:eastAsia="Microsoft Sans Serif" w:hAnsi="Arial" w:cs="Microsoft Sans Serif"/>
          <w:b/>
          <w:color w:val="5A9BD5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Obiettivo specifico </w:t>
      </w:r>
      <w:r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“</w:t>
      </w:r>
      <w:r w:rsidR="00993137" w:rsidRPr="0099313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Migliorare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sociale.</w:t>
      </w:r>
      <w:r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”</w:t>
      </w:r>
      <w:r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 </w:t>
      </w:r>
      <w:r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(ESO 4.</w:t>
      </w:r>
      <w:r w:rsidR="0099313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1</w:t>
      </w:r>
      <w:r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)</w:t>
      </w:r>
      <w:r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 </w:t>
      </w:r>
    </w:p>
    <w:p w14:paraId="505655A2" w14:textId="77777777" w:rsidR="00993137" w:rsidRDefault="00412358" w:rsidP="0099313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>Codice settore intervento</w:t>
      </w:r>
      <w:r w:rsidR="00C846D0"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 - </w:t>
      </w:r>
      <w:r w:rsidR="00993137" w:rsidRPr="0099313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134. Misure volte a migliorare l'accesso al mercato del lavoro</w:t>
      </w:r>
    </w:p>
    <w:p w14:paraId="35E5155D" w14:textId="77777777" w:rsidR="00993137" w:rsidRDefault="00993137" w:rsidP="0099313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z w:val="21"/>
          <w:szCs w:val="21"/>
        </w:rPr>
      </w:pPr>
    </w:p>
    <w:p w14:paraId="29C1B7F3" w14:textId="00D144CE" w:rsidR="00FB0647" w:rsidRDefault="00412358" w:rsidP="0099313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z w:val="21"/>
          <w:szCs w:val="21"/>
        </w:rPr>
        <w:t xml:space="preserve">Azione </w:t>
      </w:r>
      <w:r w:rsidR="00C846D0"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“</w:t>
      </w:r>
      <w:r w:rsidR="00993137" w:rsidRPr="0099313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Formazione per la creazione di nuova occupazione (ex Avviso 33)</w:t>
      </w:r>
      <w:r w:rsidR="00C846D0" w:rsidRPr="00FB064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”</w:t>
      </w:r>
    </w:p>
    <w:p w14:paraId="47D19F2D" w14:textId="5D134A87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  <w:r>
        <w:rPr>
          <w:rFonts w:ascii="Arial" w:eastAsia="Microsoft Sans Serif" w:hAnsi="Arial" w:cs="Microsoft Sans Serif"/>
          <w:b/>
          <w:color w:val="5A9BD5"/>
          <w:sz w:val="21"/>
          <w:szCs w:val="21"/>
        </w:rPr>
        <w:t>Descrizione azione “</w:t>
      </w:r>
      <w:r w:rsidR="00993137" w:rsidRPr="00993137">
        <w:rPr>
          <w:rFonts w:ascii="Arial" w:eastAsia="Microsoft Sans Serif" w:hAnsi="Arial" w:cs="Microsoft Sans Serif"/>
          <w:bCs/>
          <w:color w:val="5A9BD5"/>
          <w:sz w:val="21"/>
          <w:szCs w:val="21"/>
        </w:rPr>
        <w:t>La misura è destinata primariamente ai NEET, nonché ai disoccupati di lungo periodo e ai lavoratori espulsi dal mondo del lavoro.</w:t>
      </w:r>
      <w:r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  <w:t>”</w:t>
      </w:r>
    </w:p>
    <w:p w14:paraId="43A20FE6" w14:textId="77777777" w:rsidR="00A93845" w:rsidRDefault="00A93845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</w:p>
    <w:p w14:paraId="5E116FF3" w14:textId="3CE373E5" w:rsidR="00A93845" w:rsidRPr="00993137" w:rsidRDefault="00A93845" w:rsidP="00A93845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Tipologia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 avviso</w:t>
      </w:r>
    </w:p>
    <w:p w14:paraId="72DF5A22" w14:textId="77777777" w:rsidR="00A93845" w:rsidRDefault="00A93845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</w:p>
    <w:p w14:paraId="5B459A3C" w14:textId="77777777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</w:p>
    <w:p w14:paraId="4211555A" w14:textId="113ED6B2" w:rsidR="00FB0647" w:rsidRPr="00993137" w:rsidRDefault="00FB0647" w:rsidP="0099313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Tipologia di soggetti che possono presentare domanda</w:t>
      </w:r>
      <w:r w:rsidR="00993137"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  <w:t xml:space="preserve"> </w:t>
      </w:r>
      <w:r w:rsidR="00993137" w:rsidRPr="0099313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di finanziamento</w:t>
      </w:r>
      <w:r w:rsidR="0099313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:</w:t>
      </w:r>
    </w:p>
    <w:p w14:paraId="2B2566B4" w14:textId="77777777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</w:p>
    <w:p w14:paraId="009A7687" w14:textId="473F4AD2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I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mporto totale del sostegno previsto dall’Avviso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:</w:t>
      </w:r>
    </w:p>
    <w:p w14:paraId="71A74542" w14:textId="77777777" w:rsidR="00FB0647" w:rsidRP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</w:p>
    <w:p w14:paraId="363B4448" w14:textId="77777777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D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ata apertura prevista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:           </w:t>
      </w:r>
    </w:p>
    <w:p w14:paraId="40C1CCAB" w14:textId="594F38D8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D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ata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 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di chiusura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 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prevista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:</w:t>
      </w:r>
    </w:p>
    <w:p w14:paraId="74B495DC" w14:textId="77777777" w:rsidR="00FB0647" w:rsidRP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</w:p>
    <w:p w14:paraId="65D59BBB" w14:textId="7A68AC0E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A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rea geografica interessata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: </w:t>
      </w:r>
      <w:r w:rsidRPr="00FB0647"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  <w:t>tutto il territorio della Regione Siciliana</w:t>
      </w:r>
    </w:p>
    <w:p w14:paraId="65805D86" w14:textId="77777777" w:rsidR="00FB0647" w:rsidRP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</w:p>
    <w:p w14:paraId="4EC4318B" w14:textId="7870D5B4" w:rsidR="00FB0647" w:rsidRP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Direzione Generale referente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: </w:t>
      </w:r>
      <w:r w:rsidRPr="00FB0647">
        <w:rPr>
          <w:rFonts w:ascii="Arial" w:eastAsia="Microsoft Sans Serif" w:hAnsi="Arial" w:cs="Microsoft Sans Serif"/>
          <w:color w:val="5A9BD5"/>
          <w:spacing w:val="8"/>
          <w:sz w:val="21"/>
          <w:szCs w:val="21"/>
        </w:rPr>
        <w:t xml:space="preserve">Dipartimento della </w:t>
      </w:r>
      <w:r>
        <w:rPr>
          <w:rFonts w:ascii="Arial" w:eastAsia="Microsoft Sans Serif" w:hAnsi="Arial" w:cs="Microsoft Sans Serif"/>
          <w:color w:val="5A9BD5"/>
          <w:spacing w:val="8"/>
          <w:sz w:val="21"/>
          <w:szCs w:val="21"/>
        </w:rPr>
        <w:t>F</w:t>
      </w:r>
      <w:r w:rsidRPr="00FB0647">
        <w:rPr>
          <w:rFonts w:ascii="Arial" w:eastAsia="Microsoft Sans Serif" w:hAnsi="Arial" w:cs="Microsoft Sans Serif"/>
          <w:color w:val="5A9BD5"/>
          <w:spacing w:val="8"/>
          <w:sz w:val="21"/>
          <w:szCs w:val="21"/>
        </w:rPr>
        <w:t xml:space="preserve">ormazione </w:t>
      </w:r>
      <w:r>
        <w:rPr>
          <w:rFonts w:ascii="Arial" w:eastAsia="Microsoft Sans Serif" w:hAnsi="Arial" w:cs="Microsoft Sans Serif"/>
          <w:color w:val="5A9BD5"/>
          <w:spacing w:val="8"/>
          <w:sz w:val="21"/>
          <w:szCs w:val="21"/>
        </w:rPr>
        <w:t>P</w:t>
      </w:r>
      <w:r w:rsidRPr="00FB0647">
        <w:rPr>
          <w:rFonts w:ascii="Arial" w:eastAsia="Microsoft Sans Serif" w:hAnsi="Arial" w:cs="Microsoft Sans Serif"/>
          <w:color w:val="5A9BD5"/>
          <w:spacing w:val="8"/>
          <w:sz w:val="21"/>
          <w:szCs w:val="21"/>
        </w:rPr>
        <w:t>rofessionale</w:t>
      </w:r>
    </w:p>
    <w:p w14:paraId="57AD8ED1" w14:textId="44269481" w:rsidR="00FB0647" w:rsidRP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</w:pP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Contatti del Dipartimento</w:t>
      </w:r>
      <w:r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:</w:t>
      </w:r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 (mail </w:t>
      </w:r>
      <w:proofErr w:type="gramStart"/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e mail</w:t>
      </w:r>
      <w:proofErr w:type="gramEnd"/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 xml:space="preserve"> </w:t>
      </w:r>
      <w:proofErr w:type="spellStart"/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pec</w:t>
      </w:r>
      <w:proofErr w:type="spellEnd"/>
      <w:r w:rsidRPr="00FB0647">
        <w:rPr>
          <w:rFonts w:ascii="Arial" w:eastAsia="Microsoft Sans Serif" w:hAnsi="Arial" w:cs="Microsoft Sans Serif"/>
          <w:b/>
          <w:color w:val="5A9BD5"/>
          <w:spacing w:val="8"/>
          <w:sz w:val="21"/>
          <w:szCs w:val="21"/>
        </w:rPr>
        <w:t>).</w:t>
      </w:r>
    </w:p>
    <w:p w14:paraId="72C7D4F5" w14:textId="77777777" w:rsid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Cs/>
          <w:color w:val="5A9BD5"/>
          <w:spacing w:val="8"/>
          <w:sz w:val="21"/>
          <w:szCs w:val="21"/>
        </w:rPr>
      </w:pPr>
    </w:p>
    <w:p w14:paraId="0BD0F9AC" w14:textId="77777777" w:rsidR="00FB0647" w:rsidRPr="00FB0647" w:rsidRDefault="00FB0647" w:rsidP="00FB0647">
      <w:pPr>
        <w:widowControl w:val="0"/>
        <w:suppressAutoHyphens/>
        <w:spacing w:after="0" w:line="240" w:lineRule="auto"/>
        <w:rPr>
          <w:rFonts w:ascii="Arial" w:eastAsia="Microsoft Sans Serif" w:hAnsi="Arial" w:cs="Microsoft Sans Serif"/>
          <w:b/>
          <w:color w:val="5A9BD5"/>
          <w:sz w:val="21"/>
          <w:szCs w:val="21"/>
        </w:rPr>
      </w:pPr>
    </w:p>
    <w:p w14:paraId="3193F6E8" w14:textId="77777777" w:rsidR="00412358" w:rsidRPr="00FB0647" w:rsidRDefault="00412358" w:rsidP="00C846D0">
      <w:pPr>
        <w:pStyle w:val="NormaleWeb"/>
        <w:shd w:val="clear" w:color="auto" w:fill="FFFFFF"/>
        <w:rPr>
          <w:spacing w:val="22"/>
          <w:sz w:val="21"/>
          <w:szCs w:val="21"/>
        </w:rPr>
      </w:pPr>
    </w:p>
    <w:p w14:paraId="7FBB6863" w14:textId="77777777" w:rsidR="0078048D" w:rsidRPr="00FB0647" w:rsidRDefault="0078048D" w:rsidP="00412358">
      <w:pPr>
        <w:widowControl w:val="0"/>
        <w:suppressAutoHyphens/>
        <w:spacing w:before="13" w:after="0" w:line="240" w:lineRule="auto"/>
        <w:rPr>
          <w:rFonts w:ascii="Arial" w:eastAsia="Microsoft Sans Serif" w:hAnsi="Arial" w:cs="Microsoft Sans Serif"/>
          <w:b/>
          <w:sz w:val="21"/>
          <w:szCs w:val="21"/>
        </w:rPr>
      </w:pPr>
    </w:p>
    <w:p w14:paraId="7DF93C30" w14:textId="075CC1DF" w:rsidR="00625750" w:rsidRPr="00FB0647" w:rsidRDefault="00625750" w:rsidP="0078048D">
      <w:pPr>
        <w:rPr>
          <w:sz w:val="21"/>
          <w:szCs w:val="21"/>
        </w:rPr>
      </w:pPr>
      <w:bookmarkStart w:id="0" w:name="_GoBack"/>
      <w:bookmarkEnd w:id="0"/>
    </w:p>
    <w:sectPr w:rsidR="00625750" w:rsidRPr="00FB0647" w:rsidSect="0041235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188EF" w14:textId="77777777" w:rsidR="00623355" w:rsidRDefault="00623355" w:rsidP="00C603C5">
      <w:pPr>
        <w:spacing w:after="0" w:line="240" w:lineRule="auto"/>
      </w:pPr>
      <w:r>
        <w:separator/>
      </w:r>
    </w:p>
  </w:endnote>
  <w:endnote w:type="continuationSeparator" w:id="0">
    <w:p w14:paraId="47AC2C73" w14:textId="77777777" w:rsidR="00623355" w:rsidRDefault="00623355" w:rsidP="00C6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757FD" w14:textId="77777777" w:rsidR="009A3D80" w:rsidRDefault="009A3D80" w:rsidP="009A3D80">
    <w:pPr>
      <w:widowControl w:val="0"/>
      <w:spacing w:before="60" w:after="60"/>
      <w:jc w:val="both"/>
      <w:rPr>
        <w:rFonts w:eastAsia="Microsoft Sans Serif" w:cstheme="minorHAnsi"/>
        <w:bCs/>
        <w:color w:val="5B9BD5" w:themeColor="accent1"/>
        <w:sz w:val="16"/>
        <w:szCs w:val="16"/>
      </w:rPr>
    </w:pPr>
    <w:r>
      <w:rPr>
        <w:rFonts w:eastAsia="Microsoft Sans Serif" w:cstheme="minorHAnsi"/>
        <w:bCs/>
        <w:color w:val="5B9BD5" w:themeColor="accent1"/>
        <w:sz w:val="16"/>
        <w:szCs w:val="16"/>
      </w:rPr>
      <w:t>Allegato al Manuale delle procedure versione n.1.0</w:t>
    </w:r>
  </w:p>
  <w:p w14:paraId="37449F78" w14:textId="77777777" w:rsidR="001F0FB7" w:rsidRDefault="001F0F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CAD19" w14:textId="77777777" w:rsidR="00623355" w:rsidRDefault="00623355" w:rsidP="00C603C5">
      <w:pPr>
        <w:spacing w:after="0" w:line="240" w:lineRule="auto"/>
      </w:pPr>
      <w:r>
        <w:separator/>
      </w:r>
    </w:p>
  </w:footnote>
  <w:footnote w:type="continuationSeparator" w:id="0">
    <w:p w14:paraId="53354177" w14:textId="77777777" w:rsidR="00623355" w:rsidRDefault="00623355" w:rsidP="00C6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6F362" w14:textId="7EEF11C1" w:rsidR="001F0FB7" w:rsidRDefault="00623355">
    <w:pPr>
      <w:pStyle w:val="Intestazione"/>
    </w:pPr>
    <w:r>
      <w:rPr>
        <w:noProof/>
      </w:rPr>
      <w:pict w14:anchorId="34891B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9560" o:spid="_x0000_s2051" type="#_x0000_t136" alt="" style="position:absolute;margin-left:0;margin-top:0;width:543.55pt;height:135.8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0]" stroked="f">
          <v:textpath style="font-family:&quot;Calibri&quot;;font-size:1pt" string="fac -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3833" w14:textId="010565CD" w:rsidR="00C603C5" w:rsidRPr="00C603C5" w:rsidRDefault="00623355" w:rsidP="00C603C5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zh-CN"/>
      </w:rPr>
    </w:pPr>
    <w:r>
      <w:rPr>
        <w:noProof/>
      </w:rPr>
      <w:pict w14:anchorId="471F27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9561" o:spid="_x0000_s2050" type="#_x0000_t136" alt="" style="position:absolute;margin-left:0;margin-top:0;width:543.55pt;height:135.8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0]" stroked="f">
          <v:textpath style="font-family:&quot;Calibri&quot;;font-size:1pt" string="fac - simile"/>
          <w10:wrap anchorx="margin" anchory="margin"/>
        </v:shape>
      </w:pict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begin"/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instrText xml:space="preserve"> INCLUDEPICTURE "/Users/stefaniatumino/Library/Group Containers/UBF8T346G9.ms/WebArchiveCopyPasteTempFiles/com.microsoft.Word/page1image13126496" \* MERGEFORMATINET </w:instrText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separate"/>
    </w:r>
    <w:r w:rsidR="00C603C5" w:rsidRPr="00C603C5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2D1915C0" wp14:editId="7976F5D7">
          <wp:extent cx="5884545" cy="688340"/>
          <wp:effectExtent l="0" t="0" r="0" b="0"/>
          <wp:docPr id="5" name="Immagine 5" descr="page1image13126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131264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4545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end"/>
    </w:r>
  </w:p>
  <w:p w14:paraId="3DCBB636" w14:textId="77777777" w:rsidR="00C603C5" w:rsidRDefault="00C603C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2C003" w14:textId="73D92A7E" w:rsidR="001F0FB7" w:rsidRDefault="00623355">
    <w:pPr>
      <w:pStyle w:val="Intestazione"/>
    </w:pPr>
    <w:r>
      <w:rPr>
        <w:noProof/>
      </w:rPr>
      <w:pict w14:anchorId="6D401D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9559" o:spid="_x0000_s2049" type="#_x0000_t136" alt="" style="position:absolute;margin-left:0;margin-top:0;width:543.55pt;height:135.8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0]" stroked="f">
          <v:textpath style="font-family:&quot;Calibri&quot;;font-size:1pt" string="fac - simi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48D"/>
    <w:rsid w:val="00095D17"/>
    <w:rsid w:val="000F6FB6"/>
    <w:rsid w:val="00120B89"/>
    <w:rsid w:val="001F0FB7"/>
    <w:rsid w:val="0028136D"/>
    <w:rsid w:val="003329B1"/>
    <w:rsid w:val="00412358"/>
    <w:rsid w:val="00623355"/>
    <w:rsid w:val="00625750"/>
    <w:rsid w:val="00661914"/>
    <w:rsid w:val="006A7AE3"/>
    <w:rsid w:val="0078048D"/>
    <w:rsid w:val="008B014D"/>
    <w:rsid w:val="00993137"/>
    <w:rsid w:val="009A3D80"/>
    <w:rsid w:val="00A93845"/>
    <w:rsid w:val="00A97C38"/>
    <w:rsid w:val="00BD3CA7"/>
    <w:rsid w:val="00C603C5"/>
    <w:rsid w:val="00C846D0"/>
    <w:rsid w:val="00CC1213"/>
    <w:rsid w:val="00ED5130"/>
    <w:rsid w:val="00FB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B7D800"/>
  <w15:chartTrackingRefBased/>
  <w15:docId w15:val="{D4A5CBE6-2723-4650-BDF5-9F5ED736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804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03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3C5"/>
  </w:style>
  <w:style w:type="paragraph" w:styleId="Pidipagina">
    <w:name w:val="footer"/>
    <w:basedOn w:val="Normale"/>
    <w:link w:val="PidipaginaCarattere"/>
    <w:uiPriority w:val="99"/>
    <w:unhideWhenUsed/>
    <w:rsid w:val="00C603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C5"/>
  </w:style>
  <w:style w:type="paragraph" w:styleId="NormaleWeb">
    <w:name w:val="Normal (Web)"/>
    <w:basedOn w:val="Normale"/>
    <w:uiPriority w:val="99"/>
    <w:unhideWhenUsed/>
    <w:rsid w:val="00C6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9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1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8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2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5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1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1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Lorenzo Floresta - LATTANZIO KIBS</cp:lastModifiedBy>
  <cp:revision>12</cp:revision>
  <dcterms:created xsi:type="dcterms:W3CDTF">2023-03-16T10:40:00Z</dcterms:created>
  <dcterms:modified xsi:type="dcterms:W3CDTF">2023-06-26T11:41:00Z</dcterms:modified>
</cp:coreProperties>
</file>